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B7" w:rsidRDefault="00C17E42" w:rsidP="00194CB7">
      <w:pPr>
        <w:spacing w:line="240" w:lineRule="auto"/>
        <w:jc w:val="center"/>
      </w:pPr>
      <w:r w:rsidRPr="00C17E42">
        <w:rPr>
          <w:rFonts w:ascii="Times New Roman" w:hAnsi="Times New Roman"/>
          <w:noProof/>
          <w:sz w:val="24"/>
          <w:szCs w:val="24"/>
        </w:rPr>
        <w:pict>
          <v:group id="_x0000_s1031" style="position:absolute;left:0;text-align:left;margin-left:-1.5pt;margin-top:-1.75pt;width:338.1pt;height:63pt;z-index:251660288" coordorigin="753,257" coordsize="6762,1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753;top:374;width:756;height:1008">
              <v:imagedata r:id="rId7" o:title="El Mate Vive"/>
            </v:shape>
            <v:group id="_x0000_s1033" style="position:absolute;left:1410;top:257;width:6105;height:1260" coordorigin="1410,555" coordsize="5739,1260">
              <v:rect id="_x0000_s1034" style="position:absolute;left:1410;top:555;width:5739;height:1260" filled="f" stroked="f">
                <v:textbox style="mso-next-textbox:#_x0000_s1034">
                  <w:txbxContent>
                    <w:p w:rsidR="00194CB7" w:rsidRPr="0021511C" w:rsidRDefault="00194CB7" w:rsidP="00194CB7">
                      <w:pPr>
                        <w:tabs>
                          <w:tab w:val="right" w:pos="3600"/>
                          <w:tab w:val="right" w:pos="576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317470" w:rsidRPr="00317470">
                          <w:rPr>
                            <w:rFonts w:ascii="Times New Roman" w:hAnsi="Times New Roman"/>
                            <w:noProof/>
                            <w:sz w:val="16"/>
                            <w:szCs w:val="24"/>
                          </w:rPr>
                          <w:t>HW 83 Geometry Study</w:t>
                        </w:r>
                        <w:r w:rsidR="00317470">
                          <w:rPr>
                            <w:noProof/>
                          </w:rPr>
                          <w:t xml:space="preserve"> Guide</w:t>
                        </w:r>
                      </w:fldSimple>
                    </w:p>
                    <w:p w:rsidR="00194CB7" w:rsidRPr="00311F19" w:rsidRDefault="00194CB7" w:rsidP="00194CB7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194CB7" w:rsidRPr="0021511C" w:rsidRDefault="00194CB7" w:rsidP="00194CB7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194CB7" w:rsidRPr="0021511C" w:rsidRDefault="00A56075" w:rsidP="00194CB7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</w:t>
                      </w:r>
                      <w:r w:rsidR="00194CB7"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Date:</w:t>
                      </w:r>
                      <w:r w:rsidR="00194CB7"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Mon, Jan </w:t>
                      </w:r>
                      <w:r w:rsidR="008739C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, 2014</w:t>
                      </w:r>
                      <w:r w:rsidR="00194CB7"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5" style="position:absolute;left:5235;top:900;width:1755;height:780" arcsize="10923f">
                <v:shadow on="t"/>
                <v:textbox style="mso-next-textbox:#_x0000_s1035" inset=",0,,0">
                  <w:txbxContent>
                    <w:p w:rsidR="00194CB7" w:rsidRPr="001B09FE" w:rsidRDefault="00194CB7" w:rsidP="00194CB7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194CB7" w:rsidRPr="001B09FE" w:rsidRDefault="00194CB7" w:rsidP="00194CB7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</v:group>
        </w:pict>
      </w:r>
    </w:p>
    <w:p w:rsidR="00194CB7" w:rsidRDefault="00194CB7" w:rsidP="00194CB7">
      <w:pPr>
        <w:spacing w:line="240" w:lineRule="auto"/>
        <w:jc w:val="center"/>
      </w:pPr>
    </w:p>
    <w:p w:rsidR="00194CB7" w:rsidRDefault="00194CB7" w:rsidP="001157B8">
      <w:pPr>
        <w:spacing w:after="0" w:line="240" w:lineRule="auto"/>
        <w:jc w:val="center"/>
      </w:pPr>
    </w:p>
    <w:p w:rsidR="00194CB7" w:rsidRDefault="00C86CD5" w:rsidP="001157B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Geometry Study Guide</w:t>
      </w:r>
      <w:r w:rsidR="00A56075">
        <w:rPr>
          <w:rFonts w:ascii="Times New Roman" w:hAnsi="Times New Roman"/>
          <w:b/>
          <w:sz w:val="24"/>
          <w:szCs w:val="24"/>
          <w:u w:val="single"/>
        </w:rPr>
        <w:t xml:space="preserve"> Homework</w:t>
      </w:r>
    </w:p>
    <w:p w:rsidR="00C86CD5" w:rsidRPr="001543F3" w:rsidRDefault="00C86CD5" w:rsidP="001157B8">
      <w:pPr>
        <w:spacing w:after="0" w:line="240" w:lineRule="auto"/>
        <w:rPr>
          <w:rFonts w:ascii="Times New Roman" w:hAnsi="Times New Roman"/>
          <w:b/>
          <w:i/>
          <w:sz w:val="28"/>
          <w:szCs w:val="24"/>
        </w:rPr>
      </w:pPr>
      <w:r w:rsidRPr="001543F3">
        <w:rPr>
          <w:rFonts w:ascii="Times New Roman" w:hAnsi="Times New Roman"/>
          <w:b/>
          <w:i/>
          <w:sz w:val="28"/>
          <w:szCs w:val="24"/>
        </w:rPr>
        <w:t>All of the skills below will be on the Semester Final Ex</w:t>
      </w:r>
      <w:r w:rsidR="00A56075" w:rsidRPr="001543F3">
        <w:rPr>
          <w:rFonts w:ascii="Times New Roman" w:hAnsi="Times New Roman"/>
          <w:b/>
          <w:i/>
          <w:sz w:val="28"/>
          <w:szCs w:val="24"/>
        </w:rPr>
        <w:t>am.</w:t>
      </w:r>
    </w:p>
    <w:p w:rsidR="00A56075" w:rsidRPr="001543F3" w:rsidRDefault="00A56075" w:rsidP="001543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Your Homework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1543F3">
        <w:rPr>
          <w:rFonts w:ascii="Times New Roman" w:hAnsi="Times New Roman"/>
          <w:i/>
          <w:sz w:val="24"/>
          <w:szCs w:val="24"/>
        </w:rPr>
        <w:t xml:space="preserve">pick </w:t>
      </w:r>
      <w:proofErr w:type="gramStart"/>
      <w:r w:rsidRPr="001543F3">
        <w:rPr>
          <w:rFonts w:ascii="Times New Roman" w:hAnsi="Times New Roman"/>
          <w:i/>
          <w:sz w:val="24"/>
          <w:szCs w:val="24"/>
          <w:u w:val="single"/>
        </w:rPr>
        <w:t>2</w:t>
      </w:r>
      <w:proofErr w:type="gramEnd"/>
      <w:r w:rsidRPr="001543F3">
        <w:rPr>
          <w:rFonts w:ascii="Times New Roman" w:hAnsi="Times New Roman"/>
          <w:i/>
          <w:sz w:val="24"/>
          <w:szCs w:val="24"/>
          <w:u w:val="single"/>
        </w:rPr>
        <w:t xml:space="preserve"> skills</w:t>
      </w:r>
      <w:r w:rsidRPr="001543F3">
        <w:rPr>
          <w:rFonts w:ascii="Times New Roman" w:hAnsi="Times New Roman"/>
          <w:i/>
          <w:sz w:val="24"/>
          <w:szCs w:val="24"/>
        </w:rPr>
        <w:t xml:space="preserve"> from </w:t>
      </w:r>
      <w:r w:rsidR="001543F3" w:rsidRPr="001543F3">
        <w:rPr>
          <w:rFonts w:ascii="Times New Roman" w:hAnsi="Times New Roman"/>
          <w:i/>
          <w:sz w:val="24"/>
          <w:szCs w:val="24"/>
          <w:u w:val="single"/>
        </w:rPr>
        <w:t>each</w:t>
      </w:r>
      <w:r w:rsidR="001543F3" w:rsidRPr="001543F3">
        <w:rPr>
          <w:rFonts w:ascii="Times New Roman" w:hAnsi="Times New Roman"/>
          <w:i/>
          <w:sz w:val="24"/>
          <w:szCs w:val="24"/>
        </w:rPr>
        <w:t xml:space="preserve"> category (at least </w:t>
      </w:r>
      <w:r w:rsidR="001543F3" w:rsidRPr="001543F3">
        <w:rPr>
          <w:rFonts w:ascii="Times New Roman" w:hAnsi="Times New Roman"/>
          <w:i/>
          <w:sz w:val="24"/>
          <w:szCs w:val="24"/>
        </w:rPr>
        <w:br/>
        <w:t xml:space="preserve">14 questions total). </w:t>
      </w:r>
      <w:r w:rsidR="001543F3" w:rsidRPr="001543F3">
        <w:rPr>
          <w:rFonts w:ascii="Times New Roman" w:hAnsi="Times New Roman"/>
          <w:b/>
          <w:i/>
          <w:sz w:val="24"/>
          <w:szCs w:val="24"/>
        </w:rPr>
        <w:t>W</w:t>
      </w:r>
      <w:r w:rsidRPr="001543F3">
        <w:rPr>
          <w:rFonts w:ascii="Times New Roman" w:hAnsi="Times New Roman"/>
          <w:b/>
          <w:i/>
          <w:sz w:val="24"/>
          <w:szCs w:val="24"/>
        </w:rPr>
        <w:t xml:space="preserve">rite </w:t>
      </w:r>
      <w:r w:rsidRPr="001543F3">
        <w:rPr>
          <w:rFonts w:ascii="Times New Roman" w:hAnsi="Times New Roman"/>
          <w:b/>
          <w:i/>
          <w:sz w:val="24"/>
          <w:szCs w:val="24"/>
          <w:u w:val="single"/>
        </w:rPr>
        <w:t>a rigorous multiple choice question</w:t>
      </w:r>
      <w:r w:rsidRPr="001543F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543F3" w:rsidRPr="001543F3">
        <w:rPr>
          <w:rFonts w:ascii="Times New Roman" w:hAnsi="Times New Roman"/>
          <w:b/>
          <w:i/>
          <w:sz w:val="24"/>
          <w:szCs w:val="24"/>
        </w:rPr>
        <w:t>for each skill</w:t>
      </w:r>
      <w:r w:rsidR="001543F3" w:rsidRPr="001543F3">
        <w:rPr>
          <w:rFonts w:ascii="Times New Roman" w:hAnsi="Times New Roman"/>
          <w:i/>
          <w:sz w:val="24"/>
          <w:szCs w:val="24"/>
        </w:rPr>
        <w:t xml:space="preserve"> </w:t>
      </w:r>
      <w:r w:rsidRPr="001543F3">
        <w:rPr>
          <w:rFonts w:ascii="Times New Roman" w:hAnsi="Times New Roman"/>
          <w:i/>
          <w:sz w:val="24"/>
          <w:szCs w:val="24"/>
        </w:rPr>
        <w:t xml:space="preserve">that shows that you understand (a) the skill being tested at an appropriate level of difficulty, (b) the work to solve the problem, and (c) </w:t>
      </w:r>
      <w:r w:rsidR="001543F3" w:rsidRPr="001543F3">
        <w:rPr>
          <w:rFonts w:ascii="Times New Roman" w:hAnsi="Times New Roman"/>
          <w:i/>
          <w:sz w:val="24"/>
          <w:szCs w:val="24"/>
        </w:rPr>
        <w:t xml:space="preserve">common distractors showing common student mistakes. </w:t>
      </w:r>
      <w:r w:rsidR="001543F3">
        <w:rPr>
          <w:rFonts w:ascii="Times New Roman" w:hAnsi="Times New Roman"/>
          <w:i/>
          <w:sz w:val="24"/>
          <w:szCs w:val="24"/>
        </w:rPr>
        <w:br/>
      </w:r>
      <w:r w:rsidR="001543F3" w:rsidRPr="001543F3">
        <w:rPr>
          <w:rFonts w:ascii="Times New Roman" w:hAnsi="Times New Roman"/>
          <w:i/>
          <w:sz w:val="24"/>
          <w:szCs w:val="24"/>
          <w:u w:val="single"/>
        </w:rPr>
        <w:t>Show all work</w:t>
      </w:r>
      <w:r w:rsidR="001543F3" w:rsidRPr="001543F3">
        <w:rPr>
          <w:rFonts w:ascii="Times New Roman" w:hAnsi="Times New Roman"/>
          <w:i/>
          <w:sz w:val="24"/>
          <w:szCs w:val="24"/>
        </w:rPr>
        <w:t xml:space="preserve"> to solve your problem. (Do </w:t>
      </w:r>
      <w:proofErr w:type="gramStart"/>
      <w:r w:rsidR="001543F3" w:rsidRPr="001543F3">
        <w:rPr>
          <w:rFonts w:ascii="Times New Roman" w:hAnsi="Times New Roman"/>
          <w:i/>
          <w:sz w:val="24"/>
          <w:szCs w:val="24"/>
          <w:u w:val="single"/>
        </w:rPr>
        <w:t>not</w:t>
      </w:r>
      <w:r w:rsidR="001543F3" w:rsidRPr="001543F3">
        <w:rPr>
          <w:rFonts w:ascii="Times New Roman" w:hAnsi="Times New Roman"/>
          <w:i/>
          <w:sz w:val="24"/>
          <w:szCs w:val="24"/>
        </w:rPr>
        <w:t xml:space="preserve"> </w:t>
      </w:r>
      <w:r w:rsidR="001543F3" w:rsidRPr="001543F3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1543F3" w:rsidRPr="001543F3">
        <w:rPr>
          <w:rFonts w:ascii="Times New Roman" w:hAnsi="Times New Roman"/>
          <w:i/>
          <w:sz w:val="24"/>
          <w:szCs w:val="24"/>
        </w:rPr>
        <w:t>just</w:t>
      </w:r>
      <w:proofErr w:type="gramEnd"/>
      <w:r w:rsidR="001543F3" w:rsidRPr="001543F3">
        <w:rPr>
          <w:rFonts w:ascii="Times New Roman" w:hAnsi="Times New Roman"/>
          <w:i/>
          <w:sz w:val="24"/>
          <w:szCs w:val="24"/>
        </w:rPr>
        <w:t xml:space="preserve"> give the answer.)</w:t>
      </w:r>
    </w:p>
    <w:p w:rsidR="001157B8" w:rsidRPr="001157B8" w:rsidRDefault="001157B8" w:rsidP="001157B8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C86CD5" w:rsidRDefault="00D37A98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Foundations of Geometry</w:t>
      </w:r>
      <w:r w:rsidR="00A35741">
        <w:rPr>
          <w:rFonts w:ascii="Times New Roman" w:hAnsi="Times New Roman"/>
          <w:sz w:val="24"/>
          <w:szCs w:val="24"/>
        </w:rPr>
        <w:t>, part 1</w:t>
      </w:r>
    </w:p>
    <w:p w:rsidR="00D37A98" w:rsidRDefault="00D37A9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Points, lines, planes</w:t>
      </w:r>
    </w:p>
    <w:p w:rsidR="00D37A98" w:rsidRDefault="00D37A9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Collinear, coplanar</w:t>
      </w:r>
    </w:p>
    <w:p w:rsidR="00D37A98" w:rsidRDefault="00D37A9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Absolute value (with number lines, distance, expressions)</w:t>
      </w:r>
    </w:p>
    <w:p w:rsidR="00D37A98" w:rsidRDefault="00D37A9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Distance </w:t>
      </w:r>
      <w:r w:rsidR="00A35741">
        <w:rPr>
          <w:rFonts w:ascii="Times New Roman" w:hAnsi="Times New Roman"/>
          <w:sz w:val="24"/>
          <w:szCs w:val="24"/>
        </w:rPr>
        <w:t>&amp; line segments</w:t>
      </w:r>
    </w:p>
    <w:p w:rsidR="007C0182" w:rsidRDefault="007C0182" w:rsidP="007C0182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A35741" w:rsidRDefault="00A35741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Foundations of Geometry, part 2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midpoint given endpoints (on number line or graph)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endpoint given midpoint &amp; the other endpoint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Line bisectors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Congruent line segments (with expressions for length)</w:t>
      </w:r>
    </w:p>
    <w:p w:rsidR="007C0182" w:rsidRDefault="007C0182" w:rsidP="007C0182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A35741" w:rsidRDefault="00A35741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Angles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Angle bisectors </w:t>
      </w:r>
    </w:p>
    <w:p w:rsidR="00A35741" w:rsidRDefault="00A35741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Solving for x &amp; finding m</w:t>
      </w:r>
      <w:r>
        <w:rPr>
          <w:rFonts w:ascii="Times New Roman" w:hAnsi="Times New Roman"/>
          <w:sz w:val="24"/>
          <w:szCs w:val="24"/>
        </w:rPr>
        <w:sym w:font="Symbol" w:char="F0D0"/>
      </w:r>
      <w:r w:rsidR="001157B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(given </w:t>
      </w:r>
      <w:r w:rsidR="001157B8">
        <w:rPr>
          <w:rFonts w:ascii="Times New Roman" w:hAnsi="Times New Roman"/>
          <w:sz w:val="24"/>
          <w:szCs w:val="24"/>
        </w:rPr>
        <w:t xml:space="preserve">numbers or </w:t>
      </w:r>
      <w:r>
        <w:rPr>
          <w:rFonts w:ascii="Times New Roman" w:hAnsi="Times New Roman"/>
          <w:sz w:val="24"/>
          <w:szCs w:val="24"/>
        </w:rPr>
        <w:t>expressions for angle measures)</w:t>
      </w:r>
    </w:p>
    <w:p w:rsidR="00A35741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Complementary &amp; Supplementary angles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Angles formed by parallel lines with a transversal </w:t>
      </w:r>
      <w:r>
        <w:rPr>
          <w:rFonts w:ascii="Times New Roman" w:hAnsi="Times New Roman"/>
          <w:sz w:val="24"/>
          <w:szCs w:val="24"/>
        </w:rPr>
        <w:br/>
        <w:t>(identify all congruent &amp; supplementary angles)</w:t>
      </w:r>
    </w:p>
    <w:p w:rsidR="008739C4" w:rsidRDefault="008739C4" w:rsidP="008739C4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1157B8" w:rsidRPr="008739C4" w:rsidRDefault="001157B8" w:rsidP="008739C4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8739C4">
        <w:rPr>
          <w:rFonts w:ascii="Times New Roman" w:hAnsi="Times New Roman"/>
          <w:sz w:val="24"/>
          <w:szCs w:val="24"/>
        </w:rPr>
        <w:t>Area &amp; Perimeter, part 1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Perimeter &amp; Area of Rectangles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Perimeter &amp; Area of Squares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Perimeter &amp; Area of Triangles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Manipulating shapes (increasing side length, perimeter, or area; writing length in relationship to width)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Finding perimeter or area of composite shapes </w:t>
      </w:r>
      <w:r>
        <w:rPr>
          <w:rFonts w:ascii="Times New Roman" w:hAnsi="Times New Roman"/>
          <w:sz w:val="24"/>
          <w:szCs w:val="24"/>
        </w:rPr>
        <w:br/>
        <w:t>(made of multiple rectangles &amp; triangles)</w:t>
      </w:r>
    </w:p>
    <w:p w:rsidR="007C0182" w:rsidRDefault="007C0182" w:rsidP="007C0182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1157B8" w:rsidRDefault="001157B8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Area &amp; Perimeter, part 2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missing angle of triangle given 2 interior angles</w:t>
      </w:r>
      <w:r>
        <w:rPr>
          <w:rFonts w:ascii="Times New Roman" w:hAnsi="Times New Roman"/>
          <w:sz w:val="24"/>
          <w:szCs w:val="24"/>
        </w:rPr>
        <w:br/>
        <w:t>(in numbers or expressions)</w:t>
      </w:r>
    </w:p>
    <w:p w:rsidR="001157B8" w:rsidRDefault="001157B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missing angle given exterior angle</w:t>
      </w:r>
    </w:p>
    <w:p w:rsidR="001157B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missing angle given vertical angles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Circumference &amp; Area of a Circle</w:t>
      </w:r>
      <w:r>
        <w:rPr>
          <w:rFonts w:ascii="Times New Roman" w:hAnsi="Times New Roman"/>
          <w:sz w:val="24"/>
          <w:szCs w:val="24"/>
        </w:rPr>
        <w:br/>
        <w:t xml:space="preserve">(exact using </w:t>
      </w:r>
      <w:r w:rsidRPr="00991388">
        <w:rPr>
          <w:rFonts w:ascii="Times New Roman" w:hAnsi="Times New Roman"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</w:rPr>
        <w:t xml:space="preserve"> or approximation in decimal form)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diameter or radius from the circumference or area of a circle (or vice versa)</w:t>
      </w:r>
    </w:p>
    <w:p w:rsidR="007C0182" w:rsidRDefault="007C0182" w:rsidP="007C0182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991388" w:rsidRDefault="00991388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Exponent Rules, part 1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Product Exponent Rule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Power Exponent Rule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Negative Exponent Rule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Quotient Exponent Rule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Zero Exponent Rule (optional)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Combining like terms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Combining different exponent rules in one expression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Simplifying fractions &amp; roots with variables &amp; exponents</w:t>
      </w:r>
    </w:p>
    <w:p w:rsidR="007C0182" w:rsidRDefault="007C0182" w:rsidP="007C0182">
      <w:pPr>
        <w:pStyle w:val="ListParagraph"/>
        <w:spacing w:after="12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991388" w:rsidRDefault="00991388" w:rsidP="007C018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Exponent Rules, part 2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Perfect squares (1-12) &amp; square roots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Simplifying square roots (numbers &amp; variables)</w:t>
      </w:r>
    </w:p>
    <w:p w:rsidR="00991388" w:rsidRDefault="00991388" w:rsidP="007C0182">
      <w:pPr>
        <w:pStyle w:val="ListParagraph"/>
        <w:numPr>
          <w:ilvl w:val="1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Comparing squared &amp; cubed values (positive numbers, negative numbers, and fractions that are &lt;1)</w:t>
      </w:r>
    </w:p>
    <w:p w:rsidR="00991388" w:rsidRDefault="00991388" w:rsidP="00991388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Simplifyi</w:t>
      </w:r>
      <w:r w:rsidR="007C0182">
        <w:rPr>
          <w:rFonts w:ascii="Times New Roman" w:hAnsi="Times New Roman"/>
          <w:sz w:val="24"/>
          <w:szCs w:val="24"/>
        </w:rPr>
        <w:t>ng inequalities with variable expressions</w:t>
      </w:r>
    </w:p>
    <w:p w:rsidR="008739C4" w:rsidRDefault="008739C4" w:rsidP="008739C4">
      <w:pPr>
        <w:pStyle w:val="ListParagraph"/>
        <w:spacing w:line="240" w:lineRule="auto"/>
        <w:ind w:left="1080"/>
        <w:rPr>
          <w:rFonts w:ascii="Times New Roman" w:hAnsi="Times New Roman"/>
          <w:sz w:val="24"/>
          <w:szCs w:val="24"/>
        </w:rPr>
      </w:pPr>
    </w:p>
    <w:p w:rsidR="008739C4" w:rsidRDefault="008739C4" w:rsidP="008739C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Quadratics</w:t>
      </w:r>
    </w:p>
    <w:p w:rsidR="008739C4" w:rsidRDefault="008739C4" w:rsidP="008739C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Factor a quadratic </w:t>
      </w:r>
      <w:r w:rsidR="00317470" w:rsidRPr="00317470">
        <w:rPr>
          <w:rFonts w:ascii="Times New Roman" w:hAnsi="Times New Roman"/>
          <w:i/>
          <w:sz w:val="24"/>
          <w:szCs w:val="24"/>
        </w:rPr>
        <w:t>expression</w:t>
      </w:r>
      <w:r>
        <w:rPr>
          <w:rFonts w:ascii="Times New Roman" w:hAnsi="Times New Roman"/>
          <w:sz w:val="24"/>
          <w:szCs w:val="24"/>
        </w:rPr>
        <w:t xml:space="preserve"> into two binomials</w:t>
      </w:r>
      <w:r>
        <w:rPr>
          <w:rFonts w:ascii="Times New Roman" w:hAnsi="Times New Roman"/>
          <w:sz w:val="24"/>
          <w:szCs w:val="24"/>
        </w:rPr>
        <w:br/>
        <w:t>(mix of positive &amp; negative, and with coefficients)</w:t>
      </w:r>
    </w:p>
    <w:p w:rsidR="008739C4" w:rsidRDefault="008739C4" w:rsidP="008739C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 the solution(s) to a quadratic </w:t>
      </w:r>
      <w:r w:rsidRPr="00317470">
        <w:rPr>
          <w:rFonts w:ascii="Times New Roman" w:hAnsi="Times New Roman"/>
          <w:i/>
          <w:sz w:val="24"/>
          <w:szCs w:val="24"/>
        </w:rPr>
        <w:t>equation</w:t>
      </w:r>
    </w:p>
    <w:p w:rsidR="008739C4" w:rsidRDefault="008739C4" w:rsidP="008739C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sum or product of solutions</w:t>
      </w:r>
      <w:r w:rsidR="00317470">
        <w:rPr>
          <w:rFonts w:ascii="Times New Roman" w:hAnsi="Times New Roman"/>
          <w:sz w:val="24"/>
          <w:szCs w:val="24"/>
        </w:rPr>
        <w:t xml:space="preserve"> of a quadratic equation</w:t>
      </w:r>
    </w:p>
    <w:p w:rsidR="008739C4" w:rsidRPr="00C86CD5" w:rsidRDefault="008739C4" w:rsidP="008739C4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Graph (on calculator) to find the vertex and x-intercept(s)</w:t>
      </w:r>
    </w:p>
    <w:sectPr w:rsidR="008739C4" w:rsidRPr="00C86CD5" w:rsidSect="00194CB7">
      <w:footerReference w:type="default" r:id="rId8"/>
      <w:pgSz w:w="15840" w:h="12240" w:orient="landscape"/>
      <w:pgMar w:top="720" w:right="720" w:bottom="720" w:left="720" w:header="720" w:footer="85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D37" w:rsidRDefault="00930D37" w:rsidP="00194CB7">
      <w:pPr>
        <w:spacing w:after="0" w:line="240" w:lineRule="auto"/>
      </w:pPr>
      <w:r>
        <w:separator/>
      </w:r>
    </w:p>
  </w:endnote>
  <w:endnote w:type="continuationSeparator" w:id="0">
    <w:p w:rsidR="00930D37" w:rsidRDefault="00930D37" w:rsidP="0019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B7" w:rsidRDefault="00194CB7" w:rsidP="008739C4">
    <w:pPr>
      <w:pStyle w:val="Footer"/>
      <w:jc w:val="right"/>
    </w:pPr>
    <w:r w:rsidRPr="00194CB7">
      <w:rPr>
        <w:noProof/>
      </w:rPr>
      <w:drawing>
        <wp:inline distT="0" distB="0" distL="0" distR="0">
          <wp:extent cx="1759585" cy="344805"/>
          <wp:effectExtent l="19050" t="0" r="0" b="0"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4CB7" w:rsidRDefault="00194C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D37" w:rsidRDefault="00930D37" w:rsidP="00194CB7">
      <w:pPr>
        <w:spacing w:after="0" w:line="240" w:lineRule="auto"/>
      </w:pPr>
      <w:r>
        <w:separator/>
      </w:r>
    </w:p>
  </w:footnote>
  <w:footnote w:type="continuationSeparator" w:id="0">
    <w:p w:rsidR="00930D37" w:rsidRDefault="00930D37" w:rsidP="00194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E9A"/>
    <w:multiLevelType w:val="hybridMultilevel"/>
    <w:tmpl w:val="C53E8498"/>
    <w:lvl w:ilvl="0" w:tplc="ECEA8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A08CEB8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B7452F"/>
    <w:multiLevelType w:val="hybridMultilevel"/>
    <w:tmpl w:val="C53E8498"/>
    <w:lvl w:ilvl="0" w:tplc="ECEA8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A08CEB8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CB7"/>
    <w:rsid w:val="000248E2"/>
    <w:rsid w:val="001157B8"/>
    <w:rsid w:val="001543F3"/>
    <w:rsid w:val="001611DF"/>
    <w:rsid w:val="00194CB7"/>
    <w:rsid w:val="002F2DF4"/>
    <w:rsid w:val="00317470"/>
    <w:rsid w:val="003B785F"/>
    <w:rsid w:val="00424422"/>
    <w:rsid w:val="004D05E9"/>
    <w:rsid w:val="00677904"/>
    <w:rsid w:val="006F5A5F"/>
    <w:rsid w:val="007C0182"/>
    <w:rsid w:val="008739C4"/>
    <w:rsid w:val="008D6989"/>
    <w:rsid w:val="00930D37"/>
    <w:rsid w:val="00991388"/>
    <w:rsid w:val="00A35741"/>
    <w:rsid w:val="00A56075"/>
    <w:rsid w:val="00B739FD"/>
    <w:rsid w:val="00C00F72"/>
    <w:rsid w:val="00C17E42"/>
    <w:rsid w:val="00C86CD5"/>
    <w:rsid w:val="00CE4705"/>
    <w:rsid w:val="00D37A98"/>
    <w:rsid w:val="00E452AC"/>
    <w:rsid w:val="00ED05F2"/>
    <w:rsid w:val="00F3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C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4CB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CB7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9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CB7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86C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2015-01-05T05:52:00Z</dcterms:created>
  <dcterms:modified xsi:type="dcterms:W3CDTF">2015-01-05T05:53:00Z</dcterms:modified>
</cp:coreProperties>
</file>